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1A0" w:rsidRPr="00B50D8E" w:rsidRDefault="009E2685" w:rsidP="00D96406">
      <w:pPr>
        <w:ind w:firstLine="0"/>
        <w:rPr>
          <w:rFonts w:ascii="Arial" w:hAnsi="Arial"/>
          <w:b/>
          <w:sz w:val="22"/>
          <w:szCs w:val="22"/>
        </w:rPr>
      </w:pPr>
      <w:r w:rsidRPr="00B50D8E">
        <w:rPr>
          <w:rFonts w:ascii="Arial" w:hAnsi="Arial"/>
          <w:sz w:val="22"/>
          <w:szCs w:val="22"/>
        </w:rPr>
        <w:t>Детская библиотека им. А. Барто</w:t>
      </w:r>
      <w:r w:rsidR="000F71A0" w:rsidRPr="00B50D8E">
        <w:rPr>
          <w:rFonts w:ascii="Arial" w:hAnsi="Arial"/>
          <w:sz w:val="22"/>
          <w:szCs w:val="22"/>
        </w:rPr>
        <w:t xml:space="preserve"> </w:t>
      </w:r>
      <w:r w:rsidRPr="00B50D8E">
        <w:rPr>
          <w:rFonts w:ascii="Arial" w:hAnsi="Arial"/>
          <w:sz w:val="22"/>
          <w:szCs w:val="22"/>
        </w:rPr>
        <w:t>- филиал № 12 открыла свои двери в сентябре 1987</w:t>
      </w:r>
      <w:r w:rsidR="00E332B1">
        <w:rPr>
          <w:rFonts w:ascii="Arial" w:hAnsi="Arial"/>
          <w:sz w:val="22"/>
          <w:szCs w:val="22"/>
        </w:rPr>
        <w:t xml:space="preserve"> </w:t>
      </w:r>
      <w:r w:rsidRPr="00B50D8E">
        <w:rPr>
          <w:rFonts w:ascii="Arial" w:hAnsi="Arial"/>
          <w:sz w:val="22"/>
          <w:szCs w:val="22"/>
        </w:rPr>
        <w:t>г</w:t>
      </w:r>
      <w:r w:rsidR="000F71A0" w:rsidRPr="00B50D8E">
        <w:rPr>
          <w:rFonts w:ascii="Arial" w:hAnsi="Arial"/>
          <w:sz w:val="22"/>
          <w:szCs w:val="22"/>
        </w:rPr>
        <w:t>. До 2014</w:t>
      </w:r>
      <w:r w:rsidR="00E332B1">
        <w:rPr>
          <w:rFonts w:ascii="Arial" w:hAnsi="Arial"/>
          <w:sz w:val="22"/>
          <w:szCs w:val="22"/>
        </w:rPr>
        <w:t xml:space="preserve"> </w:t>
      </w:r>
      <w:r w:rsidR="000F71A0" w:rsidRPr="00B50D8E">
        <w:rPr>
          <w:rFonts w:ascii="Arial" w:hAnsi="Arial"/>
          <w:sz w:val="22"/>
          <w:szCs w:val="22"/>
        </w:rPr>
        <w:t>г. входила в состав МБУК «Централизованная система детских библиотек», затем М</w:t>
      </w:r>
      <w:r w:rsidR="00BB3709">
        <w:rPr>
          <w:rFonts w:ascii="Arial" w:hAnsi="Arial"/>
          <w:sz w:val="22"/>
          <w:szCs w:val="22"/>
        </w:rPr>
        <w:t>Б</w:t>
      </w:r>
      <w:r w:rsidR="000F71A0" w:rsidRPr="00B50D8E">
        <w:rPr>
          <w:rFonts w:ascii="Arial" w:hAnsi="Arial"/>
          <w:sz w:val="22"/>
          <w:szCs w:val="22"/>
        </w:rPr>
        <w:t xml:space="preserve">УК «Объединение библиотек города Чебоксары». </w:t>
      </w:r>
    </w:p>
    <w:p w:rsidR="000F71A0" w:rsidRPr="00E65515" w:rsidRDefault="000F71A0" w:rsidP="00D96406">
      <w:pPr>
        <w:rPr>
          <w:rFonts w:ascii="Arial" w:hAnsi="Arial"/>
          <w:b/>
          <w:sz w:val="22"/>
          <w:szCs w:val="22"/>
        </w:rPr>
      </w:pPr>
    </w:p>
    <w:p w:rsidR="00E65515" w:rsidRPr="00E65515" w:rsidRDefault="00E65515" w:rsidP="00E65515">
      <w:pPr>
        <w:pStyle w:val="aa"/>
        <w:ind w:firstLine="0"/>
        <w:rPr>
          <w:rStyle w:val="a8"/>
          <w:rFonts w:ascii="Arial" w:eastAsiaTheme="majorEastAsia" w:hAnsi="Arial"/>
          <w:sz w:val="22"/>
          <w:szCs w:val="22"/>
        </w:rPr>
      </w:pPr>
      <w:r w:rsidRPr="00E65515">
        <w:rPr>
          <w:rStyle w:val="a8"/>
          <w:rFonts w:ascii="Arial" w:eastAsiaTheme="majorEastAsia" w:hAnsi="Arial"/>
          <w:sz w:val="22"/>
          <w:szCs w:val="22"/>
        </w:rPr>
        <w:t>В 202</w:t>
      </w:r>
      <w:r>
        <w:rPr>
          <w:rStyle w:val="a8"/>
          <w:rFonts w:ascii="Arial" w:eastAsiaTheme="majorEastAsia" w:hAnsi="Arial"/>
          <w:sz w:val="22"/>
          <w:szCs w:val="22"/>
        </w:rPr>
        <w:t>5</w:t>
      </w:r>
      <w:r w:rsidRPr="00E65515">
        <w:rPr>
          <w:rStyle w:val="a8"/>
          <w:rFonts w:ascii="Arial" w:eastAsiaTheme="majorEastAsia" w:hAnsi="Arial"/>
          <w:sz w:val="22"/>
          <w:szCs w:val="22"/>
        </w:rPr>
        <w:t xml:space="preserve"> г. стала </w:t>
      </w:r>
      <w:r>
        <w:rPr>
          <w:rStyle w:val="a8"/>
          <w:rFonts w:ascii="Arial" w:eastAsiaTheme="majorEastAsia" w:hAnsi="Arial"/>
          <w:sz w:val="22"/>
          <w:szCs w:val="22"/>
        </w:rPr>
        <w:t xml:space="preserve">третьей </w:t>
      </w:r>
      <w:r w:rsidRPr="00E65515">
        <w:rPr>
          <w:rStyle w:val="a8"/>
          <w:rFonts w:ascii="Arial" w:eastAsiaTheme="majorEastAsia" w:hAnsi="Arial"/>
          <w:sz w:val="22"/>
          <w:szCs w:val="22"/>
        </w:rPr>
        <w:t>модельной муниципальной библиотекой нового поколения города Чебоксары, модернизированной в рамках национального проекта «</w:t>
      </w:r>
      <w:r>
        <w:rPr>
          <w:rStyle w:val="a8"/>
          <w:rFonts w:ascii="Arial" w:eastAsiaTheme="majorEastAsia" w:hAnsi="Arial"/>
          <w:sz w:val="22"/>
          <w:szCs w:val="22"/>
        </w:rPr>
        <w:t>Семья</w:t>
      </w:r>
      <w:r w:rsidRPr="00E65515">
        <w:rPr>
          <w:rStyle w:val="a8"/>
          <w:rFonts w:ascii="Arial" w:eastAsiaTheme="majorEastAsia" w:hAnsi="Arial"/>
          <w:sz w:val="22"/>
          <w:szCs w:val="22"/>
        </w:rPr>
        <w:t>».</w:t>
      </w:r>
    </w:p>
    <w:p w:rsidR="00E65515" w:rsidRDefault="00E65515" w:rsidP="00D96406">
      <w:pPr>
        <w:ind w:firstLine="0"/>
        <w:rPr>
          <w:rFonts w:ascii="Arial" w:hAnsi="Arial"/>
          <w:b/>
          <w:sz w:val="22"/>
          <w:szCs w:val="22"/>
        </w:rPr>
      </w:pPr>
    </w:p>
    <w:p w:rsidR="00E65515" w:rsidRPr="00E65515" w:rsidRDefault="00E65515" w:rsidP="00AB1F11">
      <w:pPr>
        <w:ind w:firstLine="0"/>
        <w:rPr>
          <w:rFonts w:ascii="Arial" w:hAnsi="Arial"/>
          <w:sz w:val="22"/>
          <w:szCs w:val="22"/>
        </w:rPr>
      </w:pPr>
      <w:r w:rsidRPr="00E65515">
        <w:rPr>
          <w:rFonts w:ascii="Arial" w:hAnsi="Arial"/>
          <w:sz w:val="22"/>
          <w:szCs w:val="22"/>
        </w:rPr>
        <w:t xml:space="preserve">Основная идея модернизации – создание </w:t>
      </w:r>
      <w:r w:rsidRPr="00E65515">
        <w:rPr>
          <w:rFonts w:ascii="Arial" w:hAnsi="Arial"/>
          <w:b/>
          <w:sz w:val="22"/>
          <w:szCs w:val="22"/>
        </w:rPr>
        <w:t>Библиотеки активных детей «Я читаю! Я расту!»</w:t>
      </w:r>
      <w:r w:rsidRPr="00E65515">
        <w:rPr>
          <w:rFonts w:ascii="Arial" w:hAnsi="Arial"/>
          <w:sz w:val="22"/>
          <w:szCs w:val="22"/>
        </w:rPr>
        <w:t xml:space="preserve"> - многофункциональное пространство для юных пользователей, в том числе с ОВЗ, поддерживающее различные активности (познавательные, творческие, коммуникативные, досуговые и др.), способствующее их развитию, самореализации и социализации через книгу, игру, творчество и общение со сверстниками. </w:t>
      </w:r>
    </w:p>
    <w:p w:rsidR="00AB1F11" w:rsidRDefault="00AB1F11" w:rsidP="00AB1F11">
      <w:pPr>
        <w:ind w:firstLine="0"/>
        <w:rPr>
          <w:rFonts w:ascii="Arial" w:hAnsi="Arial"/>
          <w:sz w:val="22"/>
          <w:szCs w:val="22"/>
        </w:rPr>
      </w:pPr>
    </w:p>
    <w:p w:rsidR="00E65515" w:rsidRPr="00E65515" w:rsidRDefault="00E65515" w:rsidP="00AB1F11">
      <w:pPr>
        <w:ind w:firstLine="0"/>
        <w:rPr>
          <w:rFonts w:ascii="Arial" w:hAnsi="Arial"/>
          <w:b/>
          <w:sz w:val="22"/>
          <w:szCs w:val="22"/>
        </w:rPr>
      </w:pPr>
      <w:r w:rsidRPr="00AB1F11">
        <w:rPr>
          <w:rFonts w:ascii="Arial" w:hAnsi="Arial"/>
          <w:b/>
          <w:sz w:val="22"/>
          <w:szCs w:val="22"/>
        </w:rPr>
        <w:t>Обновленное пространство Библиотеки включает следующие залы</w:t>
      </w:r>
      <w:r>
        <w:rPr>
          <w:rFonts w:ascii="Arial" w:hAnsi="Arial"/>
          <w:sz w:val="22"/>
          <w:szCs w:val="22"/>
        </w:rPr>
        <w:t xml:space="preserve">, </w:t>
      </w:r>
      <w:r w:rsidRPr="00E65515">
        <w:rPr>
          <w:rFonts w:ascii="Arial" w:hAnsi="Arial"/>
          <w:sz w:val="22"/>
          <w:szCs w:val="22"/>
        </w:rPr>
        <w:t>кажд</w:t>
      </w:r>
      <w:r w:rsidR="00AB1F11">
        <w:rPr>
          <w:rFonts w:ascii="Arial" w:hAnsi="Arial"/>
          <w:sz w:val="22"/>
          <w:szCs w:val="22"/>
        </w:rPr>
        <w:t xml:space="preserve">ый из которых выполняет </w:t>
      </w:r>
      <w:r w:rsidRPr="00E65515">
        <w:rPr>
          <w:rFonts w:ascii="Arial" w:hAnsi="Arial"/>
          <w:sz w:val="22"/>
          <w:szCs w:val="22"/>
        </w:rPr>
        <w:t xml:space="preserve">определенный функционал, имеет информационное и событийно-творческое наполнение: </w:t>
      </w:r>
    </w:p>
    <w:p w:rsidR="00E65515" w:rsidRPr="00AB1F11" w:rsidRDefault="00E65515" w:rsidP="00AB1F11">
      <w:pPr>
        <w:pStyle w:val="ab"/>
        <w:numPr>
          <w:ilvl w:val="0"/>
          <w:numId w:val="4"/>
        </w:numPr>
        <w:spacing w:after="0" w:line="240" w:lineRule="auto"/>
        <w:ind w:left="568" w:hanging="284"/>
        <w:rPr>
          <w:rFonts w:ascii="Arial" w:eastAsiaTheme="minorHAnsi" w:hAnsi="Arial"/>
          <w:color w:val="auto"/>
        </w:rPr>
      </w:pPr>
      <w:r w:rsidRPr="00AB1F11">
        <w:rPr>
          <w:rFonts w:ascii="Arial" w:eastAsiaTheme="minorHAnsi" w:hAnsi="Arial"/>
          <w:b/>
          <w:color w:val="auto"/>
        </w:rPr>
        <w:t>Литературный зал</w:t>
      </w:r>
      <w:r w:rsidRPr="00AB1F11">
        <w:rPr>
          <w:rFonts w:ascii="Arial" w:eastAsiaTheme="minorHAnsi" w:hAnsi="Arial"/>
          <w:color w:val="auto"/>
        </w:rPr>
        <w:t xml:space="preserve"> для свободного просмотра, выбора и чтения литературы на любой вкус с обновленным открытым фондом и удобными местами, чтобы почитать понравившуюся книгу. В тщательно подобранной коллекции можно найти художественную литературу по настроению, теме или жанру, отечественных и зарубежных авторов, а также издания по различным отраслям знания.</w:t>
      </w:r>
    </w:p>
    <w:p w:rsidR="00E65515" w:rsidRPr="00AB1F11" w:rsidRDefault="00E65515" w:rsidP="00AB1F11">
      <w:pPr>
        <w:pStyle w:val="ab"/>
        <w:numPr>
          <w:ilvl w:val="0"/>
          <w:numId w:val="4"/>
        </w:numPr>
        <w:spacing w:after="0" w:line="240" w:lineRule="auto"/>
        <w:ind w:left="568" w:hanging="284"/>
        <w:rPr>
          <w:rFonts w:ascii="Arial" w:eastAsiaTheme="minorHAnsi" w:hAnsi="Arial"/>
          <w:color w:val="auto"/>
        </w:rPr>
      </w:pPr>
      <w:r w:rsidRPr="00AB1F11">
        <w:rPr>
          <w:rFonts w:ascii="Arial" w:eastAsiaTheme="minorHAnsi" w:hAnsi="Arial"/>
          <w:b/>
          <w:color w:val="auto"/>
        </w:rPr>
        <w:t xml:space="preserve">Событийный зал </w:t>
      </w:r>
      <w:r w:rsidRPr="00AB1F11">
        <w:rPr>
          <w:rFonts w:ascii="Arial" w:eastAsiaTheme="minorHAnsi" w:hAnsi="Arial"/>
          <w:color w:val="auto"/>
        </w:rPr>
        <w:t>со специальным проекционным и звуковым оборудованием и небольшим подиумом для проведения культурно-просветительских мероприятий различного формата для детей и родителей, территория интересного досуга, семейных выходных и театрализованных праздников, встреч и кинопросмотров. А когда нет мероприятий пользователи могут здесь поработать или позаниматься в тихой и спокойной обстановке, почитать книжку, полистать газеты и журналы.</w:t>
      </w:r>
    </w:p>
    <w:p w:rsidR="00E65515" w:rsidRPr="00AB1F11" w:rsidRDefault="00E65515" w:rsidP="00AB1F11">
      <w:pPr>
        <w:pStyle w:val="ab"/>
        <w:numPr>
          <w:ilvl w:val="0"/>
          <w:numId w:val="4"/>
        </w:numPr>
        <w:spacing w:after="0" w:line="240" w:lineRule="auto"/>
        <w:ind w:left="568" w:hanging="284"/>
        <w:rPr>
          <w:rFonts w:ascii="Arial" w:eastAsiaTheme="minorHAnsi" w:hAnsi="Arial"/>
          <w:color w:val="auto"/>
        </w:rPr>
      </w:pPr>
      <w:r w:rsidRPr="00AB1F11">
        <w:rPr>
          <w:rFonts w:ascii="Arial" w:eastAsiaTheme="minorHAnsi" w:hAnsi="Arial"/>
          <w:b/>
          <w:color w:val="auto"/>
        </w:rPr>
        <w:t xml:space="preserve">Подростковый зал </w:t>
      </w:r>
      <w:r w:rsidRPr="00AB1F11">
        <w:rPr>
          <w:rFonts w:ascii="Arial" w:eastAsiaTheme="minorHAnsi" w:hAnsi="Arial"/>
          <w:color w:val="auto"/>
        </w:rPr>
        <w:t>для читателей от 10-1</w:t>
      </w:r>
      <w:r w:rsidR="00E332B1">
        <w:rPr>
          <w:rFonts w:ascii="Arial" w:eastAsiaTheme="minorHAnsi" w:hAnsi="Arial"/>
          <w:color w:val="auto"/>
        </w:rPr>
        <w:t>4</w:t>
      </w:r>
      <w:r w:rsidRPr="00AB1F11">
        <w:rPr>
          <w:rFonts w:ascii="Arial" w:eastAsiaTheme="minorHAnsi" w:hAnsi="Arial"/>
          <w:color w:val="auto"/>
        </w:rPr>
        <w:t xml:space="preserve"> лет, где они могут читать книги и журналы, готовиться к занятиям и проводить свое свободное время - общаться с друзьями, играть в настольные игры</w:t>
      </w:r>
      <w:r w:rsidR="00BB3709">
        <w:rPr>
          <w:rFonts w:ascii="Arial" w:eastAsiaTheme="minorHAnsi" w:hAnsi="Arial"/>
          <w:color w:val="auto"/>
        </w:rPr>
        <w:t xml:space="preserve">. </w:t>
      </w:r>
      <w:bookmarkStart w:id="0" w:name="_GoBack"/>
      <w:bookmarkEnd w:id="0"/>
      <w:r w:rsidRPr="00AB1F11">
        <w:rPr>
          <w:rFonts w:ascii="Arial" w:eastAsiaTheme="minorHAnsi" w:hAnsi="Arial"/>
          <w:color w:val="auto"/>
        </w:rPr>
        <w:t>В их расп</w:t>
      </w:r>
      <w:r w:rsidR="00AB1F11">
        <w:rPr>
          <w:rFonts w:ascii="Arial" w:eastAsiaTheme="minorHAnsi" w:hAnsi="Arial"/>
          <w:color w:val="auto"/>
        </w:rPr>
        <w:t>о</w:t>
      </w:r>
      <w:r w:rsidRPr="00AB1F11">
        <w:rPr>
          <w:rFonts w:ascii="Arial" w:eastAsiaTheme="minorHAnsi" w:hAnsi="Arial"/>
          <w:color w:val="auto"/>
        </w:rPr>
        <w:t>ряжении графические планшеты для творческого самовыражения (рисование, работа с анимацией, фото и видео), а также зона коворкинга с 2 АРМ и доступом к удаленным электронным ресурсам («НЭБ», «</w:t>
      </w:r>
      <w:proofErr w:type="spellStart"/>
      <w:r w:rsidRPr="00AB1F11">
        <w:rPr>
          <w:rFonts w:ascii="Arial" w:eastAsiaTheme="minorHAnsi" w:hAnsi="Arial"/>
          <w:color w:val="auto"/>
        </w:rPr>
        <w:t>НЭБ.Дети</w:t>
      </w:r>
      <w:proofErr w:type="spellEnd"/>
      <w:r w:rsidRPr="00AB1F11">
        <w:rPr>
          <w:rFonts w:ascii="Arial" w:eastAsiaTheme="minorHAnsi" w:hAnsi="Arial"/>
          <w:color w:val="auto"/>
        </w:rPr>
        <w:t>» и др.).</w:t>
      </w:r>
    </w:p>
    <w:p w:rsidR="00E65515" w:rsidRPr="00AB1F11" w:rsidRDefault="00E65515" w:rsidP="00AB1F11">
      <w:pPr>
        <w:pStyle w:val="ab"/>
        <w:numPr>
          <w:ilvl w:val="0"/>
          <w:numId w:val="4"/>
        </w:numPr>
        <w:spacing w:after="0" w:line="240" w:lineRule="auto"/>
        <w:ind w:left="568" w:hanging="284"/>
        <w:rPr>
          <w:rFonts w:ascii="Arial" w:eastAsiaTheme="minorHAnsi" w:hAnsi="Arial"/>
          <w:color w:val="auto"/>
        </w:rPr>
      </w:pPr>
      <w:r w:rsidRPr="00AB1F11">
        <w:rPr>
          <w:rFonts w:ascii="Arial" w:eastAsiaTheme="minorHAnsi" w:hAnsi="Arial"/>
          <w:b/>
          <w:color w:val="auto"/>
        </w:rPr>
        <w:t xml:space="preserve">Детский игровой зал </w:t>
      </w:r>
      <w:r w:rsidRPr="00AB1F11">
        <w:rPr>
          <w:rFonts w:ascii="Arial" w:eastAsiaTheme="minorHAnsi" w:hAnsi="Arial"/>
          <w:color w:val="auto"/>
        </w:rPr>
        <w:t xml:space="preserve">с целым набором образовательных инструментов для получения знаний и всестороннего развития детей дошкольного и младшего школьного возраста в том числе с ОВЗ (интерактивный стол и глобус с беспроводной умной ручкой, интерактивная проекционная книга, настольные игры и книги необычного формата). </w:t>
      </w:r>
    </w:p>
    <w:p w:rsidR="00E65515" w:rsidRPr="00E65515" w:rsidRDefault="00E65515" w:rsidP="00D96406">
      <w:pPr>
        <w:ind w:firstLine="0"/>
        <w:rPr>
          <w:rFonts w:ascii="Arial" w:hAnsi="Arial"/>
          <w:b/>
          <w:sz w:val="22"/>
          <w:szCs w:val="22"/>
        </w:rPr>
      </w:pPr>
    </w:p>
    <w:p w:rsidR="00171AE0" w:rsidRPr="00B50D8E" w:rsidRDefault="00A14F67" w:rsidP="00D96406">
      <w:pPr>
        <w:ind w:firstLine="0"/>
        <w:rPr>
          <w:rFonts w:ascii="Arial" w:hAnsi="Arial"/>
          <w:b/>
          <w:sz w:val="22"/>
          <w:szCs w:val="22"/>
        </w:rPr>
      </w:pPr>
      <w:r w:rsidRPr="00B50D8E">
        <w:rPr>
          <w:rFonts w:ascii="Arial" w:hAnsi="Arial"/>
          <w:b/>
          <w:sz w:val="22"/>
          <w:szCs w:val="22"/>
        </w:rPr>
        <w:t>Кружки</w:t>
      </w:r>
      <w:r w:rsidR="00315346">
        <w:rPr>
          <w:rFonts w:ascii="Arial" w:hAnsi="Arial"/>
          <w:b/>
          <w:sz w:val="22"/>
          <w:szCs w:val="22"/>
        </w:rPr>
        <w:t xml:space="preserve"> по интересам</w:t>
      </w:r>
      <w:r w:rsidR="007A4117">
        <w:rPr>
          <w:rFonts w:ascii="Arial" w:hAnsi="Arial"/>
          <w:b/>
          <w:sz w:val="22"/>
          <w:szCs w:val="22"/>
        </w:rPr>
        <w:t>, творческие и культурные проекты</w:t>
      </w:r>
      <w:r w:rsidR="00171AE0" w:rsidRPr="00B50D8E">
        <w:rPr>
          <w:rFonts w:ascii="Arial" w:hAnsi="Arial"/>
          <w:b/>
          <w:sz w:val="22"/>
          <w:szCs w:val="22"/>
        </w:rPr>
        <w:t>:</w:t>
      </w:r>
    </w:p>
    <w:p w:rsidR="006C1412" w:rsidRPr="003212AB" w:rsidRDefault="006C1412" w:rsidP="006C1412">
      <w:pPr>
        <w:pStyle w:val="ab"/>
        <w:numPr>
          <w:ilvl w:val="0"/>
          <w:numId w:val="2"/>
        </w:numPr>
        <w:spacing w:after="0" w:line="240" w:lineRule="auto"/>
        <w:ind w:left="567" w:hanging="283"/>
        <w:rPr>
          <w:rFonts w:ascii="Arial" w:hAnsi="Arial"/>
        </w:rPr>
      </w:pPr>
      <w:r w:rsidRPr="003212AB">
        <w:rPr>
          <w:rFonts w:ascii="Arial" w:hAnsi="Arial"/>
          <w:b/>
        </w:rPr>
        <w:t xml:space="preserve">«Игротека в библиотеке» </w:t>
      </w:r>
      <w:r w:rsidRPr="003212AB">
        <w:rPr>
          <w:rFonts w:ascii="Arial" w:hAnsi="Arial"/>
        </w:rPr>
        <w:t xml:space="preserve">- </w:t>
      </w:r>
      <w:r w:rsidR="003212AB">
        <w:rPr>
          <w:rFonts w:ascii="Arial" w:hAnsi="Arial"/>
        </w:rPr>
        <w:t xml:space="preserve">интерактивная зона для </w:t>
      </w:r>
      <w:r w:rsidRPr="003212AB">
        <w:rPr>
          <w:rFonts w:ascii="Arial" w:hAnsi="Arial"/>
        </w:rPr>
        <w:t>совместного неформального досуга</w:t>
      </w:r>
      <w:r w:rsidR="003212AB">
        <w:rPr>
          <w:rFonts w:ascii="Arial" w:hAnsi="Arial"/>
        </w:rPr>
        <w:t xml:space="preserve">, </w:t>
      </w:r>
      <w:r w:rsidRPr="003212AB">
        <w:rPr>
          <w:rFonts w:ascii="Arial" w:hAnsi="Arial"/>
        </w:rPr>
        <w:t>интеллектуального развития детей и подростков</w:t>
      </w:r>
      <w:r w:rsidR="007A1716">
        <w:rPr>
          <w:rFonts w:ascii="Arial" w:hAnsi="Arial"/>
        </w:rPr>
        <w:t xml:space="preserve">, куда можно приходить </w:t>
      </w:r>
      <w:r w:rsidRPr="003212AB">
        <w:rPr>
          <w:rFonts w:ascii="Arial" w:hAnsi="Arial"/>
        </w:rPr>
        <w:t xml:space="preserve">в компании друзей, вместе с родителями, и даже в одиночку. </w:t>
      </w:r>
    </w:p>
    <w:p w:rsidR="006C1412" w:rsidRPr="003212AB" w:rsidRDefault="006C1412" w:rsidP="00D96406">
      <w:pPr>
        <w:pStyle w:val="ab"/>
        <w:numPr>
          <w:ilvl w:val="0"/>
          <w:numId w:val="2"/>
        </w:numPr>
        <w:spacing w:after="0" w:line="240" w:lineRule="auto"/>
        <w:ind w:left="567" w:hanging="283"/>
        <w:rPr>
          <w:rFonts w:ascii="Arial" w:hAnsi="Arial"/>
        </w:rPr>
      </w:pPr>
      <w:r w:rsidRPr="003212AB">
        <w:rPr>
          <w:rFonts w:ascii="Arial" w:hAnsi="Arial"/>
          <w:b/>
          <w:color w:val="000000"/>
          <w:shd w:val="clear" w:color="auto" w:fill="FFFFFF"/>
        </w:rPr>
        <w:t>«</w:t>
      </w:r>
      <w:proofErr w:type="spellStart"/>
      <w:r w:rsidRPr="003212AB">
        <w:rPr>
          <w:rFonts w:ascii="Arial" w:hAnsi="Arial"/>
          <w:b/>
          <w:color w:val="000000"/>
          <w:shd w:val="clear" w:color="auto" w:fill="FFFFFF"/>
        </w:rPr>
        <w:t>Читайка</w:t>
      </w:r>
      <w:proofErr w:type="spellEnd"/>
      <w:r w:rsidRPr="003212AB">
        <w:rPr>
          <w:rFonts w:ascii="Arial" w:hAnsi="Arial"/>
          <w:b/>
          <w:color w:val="000000"/>
          <w:shd w:val="clear" w:color="auto" w:fill="FFFFFF"/>
        </w:rPr>
        <w:t>, или Литературный четверг»</w:t>
      </w:r>
      <w:r w:rsidRPr="003212AB">
        <w:rPr>
          <w:rFonts w:ascii="Arial" w:hAnsi="Arial"/>
          <w:color w:val="000000"/>
          <w:shd w:val="clear" w:color="auto" w:fill="FFFFFF"/>
        </w:rPr>
        <w:t xml:space="preserve"> </w:t>
      </w:r>
      <w:r w:rsidRPr="003212AB">
        <w:rPr>
          <w:rFonts w:ascii="Arial" w:hAnsi="Arial"/>
        </w:rPr>
        <w:t xml:space="preserve">- цикл мероприятий </w:t>
      </w:r>
      <w:r w:rsidR="003212AB" w:rsidRPr="003212AB">
        <w:rPr>
          <w:rFonts w:ascii="Arial" w:hAnsi="Arial"/>
        </w:rPr>
        <w:t xml:space="preserve">по популяризации творчества классических и современных детских писателей среди юных пользователей различных возрастов, </w:t>
      </w:r>
      <w:r w:rsidRPr="003212AB">
        <w:rPr>
          <w:rFonts w:ascii="Arial" w:hAnsi="Arial"/>
        </w:rPr>
        <w:t xml:space="preserve">включает: литературные часы и вечера, литературно-музыкальные композиции, премьеры и презентации, громкие чтения, инсценировки, конкурсно-игровые программы и викторины, творческие конкурсы, дни юбиляров (писателей и книг) и др. </w:t>
      </w:r>
    </w:p>
    <w:p w:rsidR="007A1716" w:rsidRDefault="003212AB" w:rsidP="003212AB">
      <w:pPr>
        <w:pStyle w:val="ab"/>
        <w:numPr>
          <w:ilvl w:val="0"/>
          <w:numId w:val="2"/>
        </w:numPr>
        <w:spacing w:after="0" w:line="240" w:lineRule="auto"/>
        <w:ind w:left="567" w:hanging="283"/>
        <w:rPr>
          <w:rFonts w:ascii="Arial" w:hAnsi="Arial"/>
          <w:color w:val="000000"/>
          <w:shd w:val="clear" w:color="auto" w:fill="FFFFFF"/>
        </w:rPr>
      </w:pPr>
      <w:r w:rsidRPr="003212AB">
        <w:rPr>
          <w:rFonts w:ascii="Arial" w:hAnsi="Arial"/>
          <w:b/>
          <w:color w:val="000000"/>
          <w:shd w:val="clear" w:color="auto" w:fill="FFFFFF"/>
        </w:rPr>
        <w:t xml:space="preserve"> «Детский библиотерапевтический театр «Улыбка» </w:t>
      </w:r>
      <w:r w:rsidRPr="003212AB">
        <w:rPr>
          <w:rFonts w:ascii="Arial" w:hAnsi="Arial"/>
          <w:color w:val="000000"/>
          <w:shd w:val="clear" w:color="auto" w:fill="FFFFFF"/>
        </w:rPr>
        <w:t>для детей 5-10 лет с нарушениями речи</w:t>
      </w:r>
      <w:r>
        <w:rPr>
          <w:rFonts w:ascii="Arial" w:hAnsi="Arial"/>
          <w:color w:val="000000"/>
          <w:shd w:val="clear" w:color="auto" w:fill="FFFFFF"/>
        </w:rPr>
        <w:t>; о</w:t>
      </w:r>
      <w:r w:rsidRPr="003212AB">
        <w:rPr>
          <w:rFonts w:ascii="Arial" w:hAnsi="Arial"/>
          <w:color w:val="000000"/>
          <w:shd w:val="clear" w:color="auto" w:fill="FFFFFF"/>
        </w:rPr>
        <w:t>рганизованы: лого-кабинет и арт-студия «Библио-театр», где ребята обучаются правильному звукопроизношению, участвуют в гром</w:t>
      </w:r>
      <w:r>
        <w:rPr>
          <w:rFonts w:ascii="Arial" w:hAnsi="Arial"/>
          <w:color w:val="000000"/>
          <w:shd w:val="clear" w:color="auto" w:fill="FFFFFF"/>
        </w:rPr>
        <w:t>к</w:t>
      </w:r>
      <w:r w:rsidRPr="003212AB">
        <w:rPr>
          <w:rFonts w:ascii="Arial" w:hAnsi="Arial"/>
          <w:color w:val="000000"/>
          <w:shd w:val="clear" w:color="auto" w:fill="FFFFFF"/>
        </w:rPr>
        <w:t>их сказочных чтениях с обсуждением</w:t>
      </w:r>
      <w:r w:rsidR="007A1716">
        <w:rPr>
          <w:rFonts w:ascii="Arial" w:hAnsi="Arial"/>
          <w:color w:val="000000"/>
          <w:shd w:val="clear" w:color="auto" w:fill="FFFFFF"/>
        </w:rPr>
        <w:t xml:space="preserve">, </w:t>
      </w:r>
      <w:r w:rsidRPr="003212AB">
        <w:rPr>
          <w:rFonts w:ascii="Arial" w:hAnsi="Arial"/>
          <w:color w:val="000000"/>
          <w:shd w:val="clear" w:color="auto" w:fill="FFFFFF"/>
        </w:rPr>
        <w:t>театрализованных постановках по мотивам прочит</w:t>
      </w:r>
      <w:r>
        <w:rPr>
          <w:rFonts w:ascii="Arial" w:hAnsi="Arial"/>
          <w:color w:val="000000"/>
          <w:shd w:val="clear" w:color="auto" w:fill="FFFFFF"/>
        </w:rPr>
        <w:t>а</w:t>
      </w:r>
      <w:r w:rsidRPr="003212AB">
        <w:rPr>
          <w:rFonts w:ascii="Arial" w:hAnsi="Arial"/>
          <w:color w:val="000000"/>
          <w:shd w:val="clear" w:color="auto" w:fill="FFFFFF"/>
        </w:rPr>
        <w:t>нного</w:t>
      </w:r>
      <w:r w:rsidR="00400AAE">
        <w:rPr>
          <w:rFonts w:ascii="Arial" w:hAnsi="Arial"/>
          <w:color w:val="000000"/>
          <w:shd w:val="clear" w:color="auto" w:fill="FFFFFF"/>
        </w:rPr>
        <w:t>.</w:t>
      </w:r>
    </w:p>
    <w:p w:rsidR="003212AB" w:rsidRPr="007A1716" w:rsidRDefault="003212AB" w:rsidP="0072759C">
      <w:pPr>
        <w:pStyle w:val="ab"/>
        <w:numPr>
          <w:ilvl w:val="0"/>
          <w:numId w:val="2"/>
        </w:numPr>
        <w:spacing w:after="0" w:line="240" w:lineRule="auto"/>
        <w:ind w:left="567" w:hanging="283"/>
        <w:rPr>
          <w:rFonts w:ascii="Arial" w:hAnsi="Arial"/>
          <w:color w:val="000000"/>
          <w:shd w:val="clear" w:color="auto" w:fill="FFFFFF"/>
        </w:rPr>
      </w:pPr>
      <w:r w:rsidRPr="007A1716">
        <w:rPr>
          <w:rFonts w:ascii="Arial" w:hAnsi="Arial"/>
          <w:b/>
          <w:color w:val="000000"/>
          <w:shd w:val="clear" w:color="auto" w:fill="FFFFFF"/>
        </w:rPr>
        <w:t>«Знаю Россию</w:t>
      </w:r>
      <w:r w:rsidR="007A1716" w:rsidRPr="007A1716">
        <w:rPr>
          <w:rFonts w:ascii="Arial" w:hAnsi="Arial"/>
          <w:b/>
          <w:color w:val="000000"/>
          <w:shd w:val="clear" w:color="auto" w:fill="FFFFFF"/>
        </w:rPr>
        <w:t xml:space="preserve">. Знаю Чувашию» </w:t>
      </w:r>
      <w:r w:rsidR="007A1716" w:rsidRPr="007A1716">
        <w:rPr>
          <w:rFonts w:ascii="Arial" w:hAnsi="Arial"/>
          <w:color w:val="000000"/>
          <w:shd w:val="clear" w:color="auto" w:fill="FFFFFF"/>
        </w:rPr>
        <w:t xml:space="preserve">- </w:t>
      </w:r>
      <w:r w:rsidR="007A1716">
        <w:rPr>
          <w:rFonts w:ascii="Arial" w:hAnsi="Arial"/>
          <w:color w:val="000000"/>
          <w:shd w:val="clear" w:color="auto" w:fill="FFFFFF"/>
        </w:rPr>
        <w:t xml:space="preserve">мероприятия </w:t>
      </w:r>
      <w:r w:rsidRPr="007A1716">
        <w:rPr>
          <w:rFonts w:ascii="Arial" w:hAnsi="Arial"/>
          <w:color w:val="000000"/>
          <w:shd w:val="clear" w:color="auto" w:fill="FFFFFF"/>
        </w:rPr>
        <w:t>по сбору спилс-карт Чувашской Республики и Российской Федерации</w:t>
      </w:r>
      <w:r w:rsidR="00400AAE">
        <w:rPr>
          <w:rFonts w:ascii="Arial" w:hAnsi="Arial"/>
          <w:color w:val="000000"/>
          <w:shd w:val="clear" w:color="auto" w:fill="FFFFFF"/>
        </w:rPr>
        <w:t xml:space="preserve"> </w:t>
      </w:r>
      <w:r w:rsidR="007A1716">
        <w:rPr>
          <w:rFonts w:ascii="Arial" w:hAnsi="Arial"/>
          <w:color w:val="000000"/>
          <w:shd w:val="clear" w:color="auto" w:fill="FFFFFF"/>
        </w:rPr>
        <w:t>с</w:t>
      </w:r>
      <w:r w:rsidRPr="007A1716">
        <w:rPr>
          <w:rFonts w:ascii="Arial" w:hAnsi="Arial"/>
          <w:color w:val="000000"/>
          <w:shd w:val="clear" w:color="auto" w:fill="FFFFFF"/>
        </w:rPr>
        <w:t xml:space="preserve"> детьми среднего и старшего школьного возраста, молодежью, которые не просто изучают географию, а своими руками деталь за деталью конструируют узнаваемый образ республики и России.  </w:t>
      </w:r>
    </w:p>
    <w:p w:rsidR="006C1412" w:rsidRPr="007A1716" w:rsidRDefault="006C1412" w:rsidP="007A1716">
      <w:pPr>
        <w:pStyle w:val="ab"/>
        <w:spacing w:after="0" w:line="240" w:lineRule="auto"/>
        <w:ind w:left="567" w:firstLine="0"/>
        <w:rPr>
          <w:rFonts w:ascii="Arial" w:hAnsi="Arial"/>
          <w:color w:val="000000"/>
          <w:shd w:val="clear" w:color="auto" w:fill="FFFFFF"/>
        </w:rPr>
      </w:pPr>
    </w:p>
    <w:p w:rsidR="00D96406" w:rsidRDefault="00D96406" w:rsidP="00D96406">
      <w:pPr>
        <w:pStyle w:val="af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50D8E">
        <w:rPr>
          <w:rFonts w:ascii="Arial" w:hAnsi="Arial" w:cs="Arial"/>
          <w:b/>
          <w:color w:val="000000"/>
          <w:sz w:val="22"/>
          <w:szCs w:val="22"/>
        </w:rPr>
        <w:t xml:space="preserve">Детская библиотека им. А. Барто - </w:t>
      </w:r>
      <w:r w:rsidR="00E332B1">
        <w:rPr>
          <w:rFonts w:ascii="Arial" w:hAnsi="Arial" w:cs="Arial"/>
          <w:b/>
          <w:color w:val="000000"/>
          <w:sz w:val="22"/>
          <w:szCs w:val="22"/>
        </w:rPr>
        <w:t>удивительное место, где каждый с</w:t>
      </w:r>
      <w:r w:rsidRPr="00B50D8E">
        <w:rPr>
          <w:rFonts w:ascii="Arial" w:hAnsi="Arial" w:cs="Arial"/>
          <w:b/>
          <w:color w:val="000000"/>
          <w:sz w:val="22"/>
          <w:szCs w:val="22"/>
        </w:rPr>
        <w:t>может найти нужную информацию и занятие по душе. Ее двери всегда открыты для юных друзей и их родителей. </w:t>
      </w:r>
    </w:p>
    <w:p w:rsidR="00E332B1" w:rsidRDefault="00E332B1" w:rsidP="00D96406">
      <w:pPr>
        <w:pStyle w:val="af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E332B1" w:rsidRPr="00B50D8E" w:rsidRDefault="00BB3709" w:rsidP="00D96406">
      <w:pPr>
        <w:pStyle w:val="af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hyperlink r:id="rId5" w:history="1">
        <w:r w:rsidR="00E332B1" w:rsidRPr="00E332B1">
          <w:rPr>
            <w:rStyle w:val="af6"/>
            <w:rFonts w:ascii="Arial" w:hAnsi="Arial" w:cs="Arial"/>
            <w:b/>
            <w:sz w:val="22"/>
            <w:szCs w:val="22"/>
          </w:rPr>
          <w:t>ГРУППА ВК</w:t>
        </w:r>
      </w:hyperlink>
    </w:p>
    <w:sectPr w:rsidR="00E332B1" w:rsidRPr="00B50D8E" w:rsidSect="000F71A0">
      <w:type w:val="continuous"/>
      <w:pgSz w:w="11907" w:h="16840" w:code="9"/>
      <w:pgMar w:top="851" w:right="851" w:bottom="851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277B"/>
    <w:multiLevelType w:val="hybridMultilevel"/>
    <w:tmpl w:val="A5E6FEC4"/>
    <w:lvl w:ilvl="0" w:tplc="0428D70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770AC4"/>
    <w:multiLevelType w:val="hybridMultilevel"/>
    <w:tmpl w:val="3FB8F9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52C1692"/>
    <w:multiLevelType w:val="multilevel"/>
    <w:tmpl w:val="B1B6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4531D3"/>
    <w:multiLevelType w:val="hybridMultilevel"/>
    <w:tmpl w:val="58E6D8A8"/>
    <w:lvl w:ilvl="0" w:tplc="76724D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066BBE"/>
    <w:multiLevelType w:val="hybridMultilevel"/>
    <w:tmpl w:val="2F7E4AD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E2685"/>
    <w:rsid w:val="000B6FDD"/>
    <w:rsid w:val="000C0D19"/>
    <w:rsid w:val="000F6A16"/>
    <w:rsid w:val="000F71A0"/>
    <w:rsid w:val="001318CF"/>
    <w:rsid w:val="001479D3"/>
    <w:rsid w:val="00171AE0"/>
    <w:rsid w:val="00173FA4"/>
    <w:rsid w:val="00176227"/>
    <w:rsid w:val="002677BB"/>
    <w:rsid w:val="002B2AE6"/>
    <w:rsid w:val="002B76D0"/>
    <w:rsid w:val="002E6D06"/>
    <w:rsid w:val="00315346"/>
    <w:rsid w:val="003212AB"/>
    <w:rsid w:val="00321681"/>
    <w:rsid w:val="00356D0C"/>
    <w:rsid w:val="00363B71"/>
    <w:rsid w:val="003828DB"/>
    <w:rsid w:val="00385834"/>
    <w:rsid w:val="00386C97"/>
    <w:rsid w:val="003947CD"/>
    <w:rsid w:val="003B5F9D"/>
    <w:rsid w:val="00400AAE"/>
    <w:rsid w:val="004533EF"/>
    <w:rsid w:val="0048271B"/>
    <w:rsid w:val="004A6A6E"/>
    <w:rsid w:val="004B647F"/>
    <w:rsid w:val="004C2AEF"/>
    <w:rsid w:val="00557557"/>
    <w:rsid w:val="0058539A"/>
    <w:rsid w:val="00597DBC"/>
    <w:rsid w:val="005B2DAF"/>
    <w:rsid w:val="006C1412"/>
    <w:rsid w:val="00730605"/>
    <w:rsid w:val="00766E76"/>
    <w:rsid w:val="007A1716"/>
    <w:rsid w:val="007A4117"/>
    <w:rsid w:val="007A6A63"/>
    <w:rsid w:val="0084419A"/>
    <w:rsid w:val="008E16C9"/>
    <w:rsid w:val="00934408"/>
    <w:rsid w:val="00955AAB"/>
    <w:rsid w:val="009E2685"/>
    <w:rsid w:val="009F3E48"/>
    <w:rsid w:val="00A14F67"/>
    <w:rsid w:val="00A379BA"/>
    <w:rsid w:val="00A470E0"/>
    <w:rsid w:val="00AB1F11"/>
    <w:rsid w:val="00AC7B9F"/>
    <w:rsid w:val="00AF26DD"/>
    <w:rsid w:val="00B04ABC"/>
    <w:rsid w:val="00B50D8E"/>
    <w:rsid w:val="00B7457B"/>
    <w:rsid w:val="00B929D1"/>
    <w:rsid w:val="00B96B4D"/>
    <w:rsid w:val="00BA0C1D"/>
    <w:rsid w:val="00BB3709"/>
    <w:rsid w:val="00BE3906"/>
    <w:rsid w:val="00C12D3F"/>
    <w:rsid w:val="00C44A79"/>
    <w:rsid w:val="00CA07B0"/>
    <w:rsid w:val="00CD00F3"/>
    <w:rsid w:val="00CF07CE"/>
    <w:rsid w:val="00CF4964"/>
    <w:rsid w:val="00D0688D"/>
    <w:rsid w:val="00D56BF9"/>
    <w:rsid w:val="00D61D30"/>
    <w:rsid w:val="00D90D90"/>
    <w:rsid w:val="00D96406"/>
    <w:rsid w:val="00DE4018"/>
    <w:rsid w:val="00E04A86"/>
    <w:rsid w:val="00E332B1"/>
    <w:rsid w:val="00E61A25"/>
    <w:rsid w:val="00E65515"/>
    <w:rsid w:val="00EE2521"/>
    <w:rsid w:val="00EE783C"/>
    <w:rsid w:val="00F20D64"/>
    <w:rsid w:val="00F25166"/>
    <w:rsid w:val="00FF7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AE175"/>
  <w15:docId w15:val="{CFCA1A62-9415-4AD1-B1F3-11D3B129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color w:val="111115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0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70E0"/>
    <w:pPr>
      <w:keepNext/>
      <w:spacing w:before="240" w:after="60"/>
      <w:outlineLvl w:val="0"/>
    </w:pPr>
    <w:rPr>
      <w:rFonts w:ascii="Arial" w:eastAsiaTheme="majorEastAsia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470E0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470E0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2516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25166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F25166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F25166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F25166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F25166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166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A470E0"/>
    <w:rPr>
      <w:rFonts w:ascii="Arial" w:eastAsiaTheme="majorEastAsia" w:hAnsi="Arial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470E0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F2516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F25166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F25166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F25166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F25166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F25166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caption"/>
    <w:basedOn w:val="a"/>
    <w:next w:val="a"/>
    <w:semiHidden/>
    <w:unhideWhenUsed/>
    <w:qFormat/>
    <w:rsid w:val="00F25166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A470E0"/>
    <w:pPr>
      <w:jc w:val="center"/>
    </w:pPr>
    <w:rPr>
      <w:rFonts w:eastAsiaTheme="majorEastAsia" w:cstheme="majorBidi"/>
      <w:b/>
      <w:bCs/>
      <w:sz w:val="28"/>
    </w:rPr>
  </w:style>
  <w:style w:type="character" w:customStyle="1" w:styleId="a5">
    <w:name w:val="Заголовок Знак"/>
    <w:basedOn w:val="a0"/>
    <w:link w:val="a4"/>
    <w:rsid w:val="00F25166"/>
    <w:rPr>
      <w:rFonts w:eastAsiaTheme="majorEastAsia" w:cstheme="majorBidi"/>
      <w:b/>
      <w:bCs/>
      <w:sz w:val="28"/>
      <w:szCs w:val="24"/>
    </w:rPr>
  </w:style>
  <w:style w:type="paragraph" w:styleId="a6">
    <w:name w:val="Subtitle"/>
    <w:basedOn w:val="a"/>
    <w:next w:val="a"/>
    <w:link w:val="a7"/>
    <w:qFormat/>
    <w:rsid w:val="00F2516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rsid w:val="00F25166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A470E0"/>
    <w:rPr>
      <w:b/>
      <w:bCs/>
    </w:rPr>
  </w:style>
  <w:style w:type="character" w:styleId="a9">
    <w:name w:val="Emphasis"/>
    <w:basedOn w:val="a0"/>
    <w:qFormat/>
    <w:rsid w:val="00A470E0"/>
    <w:rPr>
      <w:i/>
      <w:iCs/>
    </w:rPr>
  </w:style>
  <w:style w:type="paragraph" w:styleId="aa">
    <w:name w:val="No Spacing"/>
    <w:basedOn w:val="a"/>
    <w:uiPriority w:val="1"/>
    <w:qFormat/>
    <w:rsid w:val="00F25166"/>
  </w:style>
  <w:style w:type="paragraph" w:styleId="ab">
    <w:name w:val="List Paragraph"/>
    <w:basedOn w:val="a"/>
    <w:link w:val="ac"/>
    <w:uiPriority w:val="34"/>
    <w:qFormat/>
    <w:rsid w:val="00A470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F2516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25166"/>
    <w:rPr>
      <w:i/>
      <w:iCs/>
      <w:color w:val="000000" w:themeColor="text1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2516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25166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af">
    <w:name w:val="Subtle Emphasis"/>
    <w:uiPriority w:val="19"/>
    <w:qFormat/>
    <w:rsid w:val="00F25166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F25166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F25166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F25166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F25166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25166"/>
    <w:pPr>
      <w:outlineLvl w:val="9"/>
    </w:pPr>
    <w:rPr>
      <w:rFonts w:asciiTheme="majorHAnsi" w:hAnsiTheme="majorHAnsi" w:cstheme="majorBidi"/>
    </w:rPr>
  </w:style>
  <w:style w:type="paragraph" w:styleId="af5">
    <w:name w:val="Normal (Web)"/>
    <w:basedOn w:val="a"/>
    <w:uiPriority w:val="99"/>
    <w:semiHidden/>
    <w:unhideWhenUsed/>
    <w:rsid w:val="009E2685"/>
    <w:pPr>
      <w:spacing w:before="100" w:beforeAutospacing="1" w:after="100" w:afterAutospacing="1"/>
      <w:ind w:firstLine="0"/>
      <w:jc w:val="left"/>
    </w:pPr>
    <w:rPr>
      <w:rFonts w:cs="Times New Roman"/>
      <w:color w:val="auto"/>
    </w:rPr>
  </w:style>
  <w:style w:type="character" w:styleId="af6">
    <w:name w:val="Hyperlink"/>
    <w:basedOn w:val="a0"/>
    <w:uiPriority w:val="99"/>
    <w:unhideWhenUsed/>
    <w:rsid w:val="00597DBC"/>
    <w:rPr>
      <w:color w:val="0000FF" w:themeColor="hyperlink"/>
      <w:u w:val="single"/>
    </w:rPr>
  </w:style>
  <w:style w:type="character" w:customStyle="1" w:styleId="ac">
    <w:name w:val="Абзац списка Знак"/>
    <w:link w:val="ab"/>
    <w:uiPriority w:val="34"/>
    <w:rsid w:val="00E6551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3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detbibl_a.bart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bibl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</cp:revision>
  <dcterms:created xsi:type="dcterms:W3CDTF">2023-02-07T06:56:00Z</dcterms:created>
  <dcterms:modified xsi:type="dcterms:W3CDTF">2025-12-29T05:10:00Z</dcterms:modified>
</cp:coreProperties>
</file>